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E5" w:rsidRDefault="003928E5" w:rsidP="002E19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7364F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Тема уроку : </w:t>
      </w:r>
      <w:proofErr w:type="spellStart"/>
      <w:r w:rsidR="002E19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Подорожі</w:t>
      </w:r>
      <w:proofErr w:type="spellEnd"/>
    </w:p>
    <w:p w:rsidR="002E1954" w:rsidRPr="002E1954" w:rsidRDefault="002E1954" w:rsidP="002E19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Тип уроку: перевернутий (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flipped</w:t>
      </w:r>
      <w:r w:rsidRPr="002E19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lesson</w:t>
      </w:r>
      <w:r w:rsidRPr="002E19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</w:p>
    <w:p w:rsidR="002E1954" w:rsidRPr="002E1954" w:rsidRDefault="002E1954" w:rsidP="002E195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Перед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уроком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учні отримують посилання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Youtube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відео, які вони переглядають дома (</w:t>
      </w:r>
      <w:hyperlink r:id="rId5" w:history="1">
        <w:r w:rsidRPr="005734ED">
          <w:rPr>
            <w:rStyle w:val="a5"/>
            <w:rFonts w:ascii="Times New Roman" w:eastAsia="Times New Roman" w:hAnsi="Times New Roman" w:cs="Times New Roman"/>
            <w:bCs/>
            <w:sz w:val="28"/>
            <w:szCs w:val="24"/>
            <w:lang w:val="uk-UA" w:eastAsia="ru-RU"/>
          </w:rPr>
          <w:t>https://www.youtube.com/watch?v=A-63Yawo0zI&amp;t=79s</w:t>
        </w:r>
      </w:hyperlink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, </w:t>
      </w:r>
      <w:hyperlink r:id="rId6" w:history="1">
        <w:r w:rsidRPr="005734ED">
          <w:rPr>
            <w:rStyle w:val="a5"/>
            <w:rFonts w:ascii="Times New Roman" w:eastAsia="Times New Roman" w:hAnsi="Times New Roman" w:cs="Times New Roman"/>
            <w:bCs/>
            <w:sz w:val="28"/>
            <w:szCs w:val="24"/>
            <w:lang w:val="uk-UA" w:eastAsia="ru-RU"/>
          </w:rPr>
          <w:t>https://www.youtube.com/watch?v=Jsr5m6A8ips&amp;t=60s</w:t>
        </w:r>
      </w:hyperlink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, </w:t>
      </w:r>
      <w:r w:rsidRPr="002E1954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4"/>
          <w:lang w:val="uk-UA" w:eastAsia="ru-RU"/>
        </w:rPr>
        <w:t>https://www.youtube.com/watch?v=i4YoxY9ydwQ&amp;t=11s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)</w:t>
      </w:r>
    </w:p>
    <w:p w:rsidR="003928E5" w:rsidRDefault="003928E5" w:rsidP="003928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928E5" w:rsidRPr="0087364F" w:rsidRDefault="003928E5" w:rsidP="000E382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87364F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Цілі уроку : </w:t>
      </w:r>
    </w:p>
    <w:p w:rsidR="002E1954" w:rsidRPr="002E1954" w:rsidRDefault="002E1954" w:rsidP="000E3820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E195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активізувати вживання лексики за темою «Подорожі»,</w:t>
      </w:r>
      <w:r w:rsidR="00002A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2E195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вдосконалювати комунікат</w:t>
      </w:r>
      <w:r w:rsidR="00002A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ивні компетенції учнів;</w:t>
      </w:r>
    </w:p>
    <w:p w:rsidR="002E1954" w:rsidRPr="002E1954" w:rsidRDefault="002E1954" w:rsidP="000E3820">
      <w:pPr>
        <w:spacing w:after="0"/>
        <w:ind w:left="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E1954" w:rsidRPr="002E1954" w:rsidRDefault="002E1954" w:rsidP="000E3820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E195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розвивати творчі здібності учнів, пам’ять , логічне  мислення, увагу, розвивати уяву та вміння послідовно в</w:t>
      </w:r>
      <w:r w:rsidR="00002A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икладати думки іноземною мовою;</w:t>
      </w:r>
    </w:p>
    <w:p w:rsidR="002E1954" w:rsidRPr="002E1954" w:rsidRDefault="002E1954" w:rsidP="000E3820">
      <w:pPr>
        <w:spacing w:after="0"/>
        <w:ind w:left="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928E5" w:rsidRDefault="002E1954" w:rsidP="000E3820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E195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виховувати інтерес до подорожей, виховувати усвідомлення  необхідності пізнання нового.</w:t>
      </w:r>
    </w:p>
    <w:p w:rsidR="00002A76" w:rsidRPr="00002A76" w:rsidRDefault="00002A76" w:rsidP="000E3820">
      <w:pPr>
        <w:pStyle w:val="a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2A76" w:rsidRPr="00002A76" w:rsidRDefault="00002A76" w:rsidP="000E3820">
      <w:pPr>
        <w:spacing w:after="0"/>
        <w:ind w:left="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928E5" w:rsidRDefault="003928E5" w:rsidP="000E3820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Очікуваний результат на кінець уроку:</w:t>
      </w:r>
    </w:p>
    <w:p w:rsidR="00002A76" w:rsidRPr="00B108B5" w:rsidRDefault="00B108B5" w:rsidP="000E3820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вживати вивчені лексичні одиниці в діалогічному та монологічному мовленні;</w:t>
      </w:r>
    </w:p>
    <w:p w:rsidR="003928E5" w:rsidRPr="00002A76" w:rsidRDefault="00EF1925" w:rsidP="000E3820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висловлюва</w:t>
      </w:r>
      <w:r w:rsidRPr="00EF19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ти і обґрунт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ов</w:t>
      </w:r>
      <w:r w:rsidRPr="00EF19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увати власну думку, погляди,</w:t>
      </w:r>
      <w:r w:rsidR="00002A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почуття щодо подорожей</w:t>
      </w:r>
      <w:r w:rsidR="003928E5" w:rsidRPr="00EF19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3928E5" w:rsidRPr="00EF1925" w:rsidRDefault="00EF1925" w:rsidP="000E3820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навчитися</w:t>
      </w:r>
      <w:r w:rsidRPr="00EF19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працювати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самостійно та </w:t>
      </w:r>
      <w:r w:rsidRPr="00EF19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парах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3928E5" w:rsidRPr="00EB424E" w:rsidRDefault="003928E5" w:rsidP="000E3820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28E5" w:rsidRDefault="003928E5" w:rsidP="000E3820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364F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Обладнання : </w:t>
      </w:r>
      <w:r w:rsidR="001D20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картки з завданнями ,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телевізор, ноутбук</w:t>
      </w:r>
      <w:r w:rsidRPr="008736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1D203E" w:rsidRDefault="001D203E" w:rsidP="001D20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203E" w:rsidRPr="0087364F" w:rsidRDefault="001D203E" w:rsidP="001D203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87364F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Схематичний план уроку</w:t>
      </w:r>
    </w:p>
    <w:p w:rsidR="001D203E" w:rsidRPr="0087364F" w:rsidRDefault="001D203E" w:rsidP="001D20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203E" w:rsidRPr="004A1096" w:rsidRDefault="001D203E" w:rsidP="001D203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A10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Початок уроку. Організація клас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у. Повідомлення цілей уроку. – </w:t>
      </w:r>
      <w:r w:rsidRPr="009C5C3C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4A10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хв.</w:t>
      </w:r>
    </w:p>
    <w:p w:rsidR="001D203E" w:rsidRDefault="001D203E" w:rsidP="001D203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Уведення в іншомовну атмосферу</w:t>
      </w:r>
      <w:r w:rsidRPr="008736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</w:t>
      </w:r>
      <w:r w:rsidR="00633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хв.</w:t>
      </w:r>
    </w:p>
    <w:p w:rsidR="001D203E" w:rsidRPr="0087364F" w:rsidRDefault="00B108B5" w:rsidP="001D203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 </w:t>
      </w:r>
      <w:r w:rsidR="006C271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кросворду</w:t>
      </w:r>
      <w:r w:rsidR="001D20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</w:t>
      </w:r>
      <w:r w:rsidR="00633C2B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C84B3D" w:rsidRPr="00C84B3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D203E" w:rsidRPr="008736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хв.</w:t>
      </w:r>
    </w:p>
    <w:p w:rsidR="00B108B5" w:rsidRPr="000E3820" w:rsidRDefault="00B108B5" w:rsidP="000E382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Складання діалогу</w:t>
      </w:r>
      <w:r w:rsidR="00C84B3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- 15</w:t>
      </w:r>
      <w:r w:rsidR="001D20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хв.</w:t>
      </w:r>
    </w:p>
    <w:p w:rsidR="001D203E" w:rsidRPr="0087364F" w:rsidRDefault="001D203E" w:rsidP="001D203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36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</w:t>
      </w:r>
      <w:r w:rsidR="00C84B3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яснення домашнього завдання. – 2</w:t>
      </w:r>
      <w:r w:rsidRPr="008736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хв.</w:t>
      </w:r>
    </w:p>
    <w:p w:rsidR="001D203E" w:rsidRDefault="001D203E" w:rsidP="001D203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36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Підсумки уроку. – 1 хв.</w:t>
      </w:r>
    </w:p>
    <w:p w:rsidR="006509FD" w:rsidRDefault="006509FD" w:rsidP="006509F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509FD" w:rsidRPr="009D44DB" w:rsidRDefault="006509FD" w:rsidP="000E382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9D44DB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lastRenderedPageBreak/>
        <w:t>Хід  уроку</w:t>
      </w:r>
    </w:p>
    <w:p w:rsidR="006509FD" w:rsidRPr="009D44DB" w:rsidRDefault="006509FD" w:rsidP="006509FD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B108B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1.</w:t>
      </w:r>
      <w:r w:rsidRPr="009D44DB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Початок уроку. Організація класу. Повідомлення цілей уроку.</w:t>
      </w:r>
    </w:p>
    <w:p w:rsidR="006509FD" w:rsidRDefault="006509FD" w:rsidP="006509F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D44DB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Т.:</w:t>
      </w:r>
      <w:r w:rsidRPr="009D44D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Good morning dear pupils!</w:t>
      </w:r>
      <w:r w:rsidRPr="009D44D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I hope you are all in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a good mood today!</w:t>
      </w:r>
      <w:r w:rsidRPr="009D44D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How are you?</w:t>
      </w:r>
    </w:p>
    <w:p w:rsidR="006509FD" w:rsidRDefault="006509FD" w:rsidP="006509F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Ss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answer the question…</w:t>
      </w:r>
    </w:p>
    <w:p w:rsidR="006509FD" w:rsidRDefault="006509FD" w:rsidP="006509FD">
      <w:pPr>
        <w:spacing w:after="0" w:line="360" w:lineRule="auto"/>
        <w:ind w:left="360"/>
        <w:rPr>
          <w:rFonts w:ascii="Times New Roman" w:hAnsi="Times New Roman" w:cs="Times New Roman"/>
          <w:sz w:val="28"/>
          <w:lang w:val="uk-UA"/>
        </w:rPr>
      </w:pPr>
      <w:r w:rsidRPr="009D44DB">
        <w:rPr>
          <w:rFonts w:ascii="Times New Roman" w:hAnsi="Times New Roman" w:cs="Times New Roman"/>
          <w:b/>
          <w:bCs/>
          <w:sz w:val="28"/>
          <w:lang w:val="en-US"/>
        </w:rPr>
        <w:t>T.</w:t>
      </w:r>
      <w:r w:rsidRPr="009D44DB">
        <w:rPr>
          <w:rFonts w:ascii="Times New Roman" w:hAnsi="Times New Roman" w:cs="Times New Roman"/>
          <w:sz w:val="28"/>
          <w:lang w:val="en-US"/>
        </w:rPr>
        <w:t>: If you are not fine</w:t>
      </w:r>
      <w:r>
        <w:rPr>
          <w:rFonts w:ascii="Times New Roman" w:hAnsi="Times New Roman" w:cs="Times New Roman"/>
          <w:sz w:val="28"/>
          <w:lang w:val="en-US"/>
        </w:rPr>
        <w:t>, I am going to raise your spirits with</w:t>
      </w:r>
      <w:r w:rsidR="00B108B5">
        <w:rPr>
          <w:rFonts w:ascii="Times New Roman" w:hAnsi="Times New Roman" w:cs="Times New Roman"/>
          <w:sz w:val="28"/>
          <w:lang w:val="uk-UA"/>
        </w:rPr>
        <w:t xml:space="preserve"> </w:t>
      </w:r>
      <w:r w:rsidR="00B108B5">
        <w:rPr>
          <w:rFonts w:ascii="Times New Roman" w:hAnsi="Times New Roman" w:cs="Times New Roman"/>
          <w:sz w:val="28"/>
          <w:lang w:val="en-US"/>
        </w:rPr>
        <w:t>doing an Airport crossword, making and acting out a travel dialogue, writing a funny story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6509FD" w:rsidRPr="00D36F35" w:rsidRDefault="006509FD" w:rsidP="006509F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6509FD" w:rsidRPr="00230389" w:rsidRDefault="006509FD" w:rsidP="006509FD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2. </w:t>
      </w:r>
      <w:proofErr w:type="spellStart"/>
      <w:r w:rsidRPr="0023038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Уведення</w:t>
      </w:r>
      <w:proofErr w:type="spellEnd"/>
      <w:r w:rsidRPr="0023038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в </w:t>
      </w:r>
      <w:proofErr w:type="spellStart"/>
      <w:r w:rsidRPr="0023038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іншомовну</w:t>
      </w:r>
      <w:proofErr w:type="spellEnd"/>
      <w:r w:rsidRPr="0023038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</w:t>
      </w:r>
      <w:proofErr w:type="spellStart"/>
      <w:r w:rsidRPr="0023038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атмосферу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.</w:t>
      </w:r>
    </w:p>
    <w:p w:rsidR="006509FD" w:rsidRPr="006C2715" w:rsidRDefault="006509FD" w:rsidP="006509FD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T.: </w:t>
      </w:r>
      <w:r w:rsidR="006C271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Let’s divide in pairs with the help of Travel quotes! </w:t>
      </w:r>
      <w:r w:rsidR="006C271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(students are going to work the whole lesson in pairs, they choose the partner with the help of Travel quotes cut in halves).</w:t>
      </w:r>
    </w:p>
    <w:p w:rsidR="006C2715" w:rsidRPr="006C2715" w:rsidRDefault="006C2715" w:rsidP="006C271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Travel quotes</w:t>
      </w:r>
    </w:p>
    <w:p w:rsidR="006C2715" w:rsidRPr="006C2715" w:rsidRDefault="006C2715" w:rsidP="006C271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6C271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“A journey is be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st measured in friends,</w:t>
      </w:r>
      <w:r w:rsidRPr="006C271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rather than miles.”</w:t>
      </w:r>
    </w:p>
    <w:p w:rsidR="006C2715" w:rsidRPr="006C2715" w:rsidRDefault="006C2715" w:rsidP="006C271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6C271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“The world is a book,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and those who do not travel</w:t>
      </w:r>
      <w:r w:rsidRPr="006C271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read only one page.”</w:t>
      </w:r>
    </w:p>
    <w:p w:rsidR="006C2715" w:rsidRPr="006C2715" w:rsidRDefault="006C2715" w:rsidP="006C271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6C271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“You don’t ha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ve to be rich </w:t>
      </w:r>
      <w:r w:rsidRPr="006C271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to travel well.” </w:t>
      </w:r>
    </w:p>
    <w:p w:rsidR="006C2715" w:rsidRPr="006C2715" w:rsidRDefault="006C2715" w:rsidP="006C271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“I haven’t been everywhere,</w:t>
      </w:r>
      <w:r w:rsidRPr="006C271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but it’s on my list.”</w:t>
      </w:r>
    </w:p>
    <w:p w:rsidR="006C2715" w:rsidRPr="006C2715" w:rsidRDefault="006C2715" w:rsidP="006C271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6C271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“Investment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in travel is</w:t>
      </w:r>
      <w:r w:rsidRPr="006C271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an investment in yourself.”</w:t>
      </w:r>
    </w:p>
    <w:p w:rsidR="006C2715" w:rsidRPr="006C2715" w:rsidRDefault="006C2715" w:rsidP="006C271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6C271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“No ro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 is long</w:t>
      </w:r>
      <w:r w:rsidRPr="006C271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with good company.”</w:t>
      </w:r>
    </w:p>
    <w:p w:rsidR="006C2715" w:rsidRPr="006C2715" w:rsidRDefault="006C2715" w:rsidP="006C271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“The world is a book</w:t>
      </w:r>
      <w:r w:rsidRPr="006C271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and those who do n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ot travel read only one page.” </w:t>
      </w:r>
    </w:p>
    <w:p w:rsidR="006C2715" w:rsidRPr="006C2715" w:rsidRDefault="006C2715" w:rsidP="006C271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6C271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“Better t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o see something once</w:t>
      </w:r>
      <w:r w:rsidRPr="006C271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than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hear about it a thousand times”</w:t>
      </w:r>
    </w:p>
    <w:p w:rsidR="006C2715" w:rsidRPr="006C2715" w:rsidRDefault="006C2715" w:rsidP="006C271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6C271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“Travel is the only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thing</w:t>
      </w:r>
      <w:r w:rsidRPr="006C271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you buy that makes you richer”</w:t>
      </w:r>
    </w:p>
    <w:p w:rsidR="00815970" w:rsidRDefault="00815970" w:rsidP="0081597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C2715">
        <w:rPr>
          <w:rFonts w:ascii="Times New Roman" w:hAnsi="Times New Roman" w:cs="Times New Roman"/>
          <w:sz w:val="28"/>
          <w:szCs w:val="28"/>
          <w:lang w:val="en-US"/>
        </w:rPr>
        <w:t>choose the partner, discuss the quotes in pairs and elicit their meaning to the class.</w:t>
      </w:r>
    </w:p>
    <w:p w:rsidR="000E3820" w:rsidRDefault="000E3820" w:rsidP="0081597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15970" w:rsidRPr="00F503A6" w:rsidRDefault="00815970" w:rsidP="00815970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F503A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3.</w:t>
      </w:r>
      <w:r w:rsidRPr="007910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F503A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Рішення </w:t>
      </w:r>
      <w:proofErr w:type="gramStart"/>
      <w:r w:rsidR="00F503A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кросворду</w:t>
      </w:r>
      <w:r w:rsidRPr="00F503A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.</w:t>
      </w:r>
      <w:proofErr w:type="gramEnd"/>
    </w:p>
    <w:p w:rsidR="00F503A6" w:rsidRDefault="00815970" w:rsidP="00F503A6">
      <w:pPr>
        <w:jc w:val="center"/>
        <w:rPr>
          <w:rFonts w:ascii="Bookman Old Style" w:eastAsia="Calibri" w:hAnsi="Bookman Old Style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T.: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It’s high time to </w:t>
      </w:r>
      <w:r w:rsidR="00F503A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do an Airport crossword, work in pairs and be ready to report your results!</w:t>
      </w:r>
      <w:r w:rsidR="00F503A6" w:rsidRPr="00F503A6">
        <w:rPr>
          <w:rFonts w:ascii="Bookman Old Style" w:eastAsia="Calibri" w:hAnsi="Bookman Old Style" w:cs="Times New Roman"/>
          <w:b/>
          <w:sz w:val="32"/>
          <w:szCs w:val="32"/>
          <w:lang w:val="en-US"/>
        </w:rPr>
        <w:t xml:space="preserve"> </w:t>
      </w:r>
    </w:p>
    <w:p w:rsidR="000E3820" w:rsidRDefault="000E3820" w:rsidP="00F503A6">
      <w:pPr>
        <w:jc w:val="center"/>
        <w:rPr>
          <w:rFonts w:ascii="Bookman Old Style" w:eastAsia="Calibri" w:hAnsi="Bookman Old Style" w:cs="Times New Roman"/>
          <w:b/>
          <w:sz w:val="32"/>
          <w:szCs w:val="32"/>
          <w:lang w:val="en-US"/>
        </w:rPr>
      </w:pPr>
    </w:p>
    <w:p w:rsidR="000E3820" w:rsidRDefault="000E3820" w:rsidP="00F503A6">
      <w:pPr>
        <w:jc w:val="center"/>
        <w:rPr>
          <w:rFonts w:ascii="Bookman Old Style" w:eastAsia="Calibri" w:hAnsi="Bookman Old Style" w:cs="Times New Roman"/>
          <w:b/>
          <w:sz w:val="32"/>
          <w:szCs w:val="32"/>
          <w:lang w:val="en-US"/>
        </w:rPr>
      </w:pPr>
    </w:p>
    <w:p w:rsidR="000E3820" w:rsidRDefault="000E3820" w:rsidP="00F503A6">
      <w:pPr>
        <w:jc w:val="center"/>
        <w:rPr>
          <w:rFonts w:ascii="Bookman Old Style" w:eastAsia="Calibri" w:hAnsi="Bookman Old Style" w:cs="Times New Roman"/>
          <w:b/>
          <w:sz w:val="32"/>
          <w:szCs w:val="32"/>
          <w:lang w:val="en-US"/>
        </w:rPr>
      </w:pPr>
    </w:p>
    <w:p w:rsidR="00F503A6" w:rsidRPr="00F503A6" w:rsidRDefault="00F503A6" w:rsidP="00F503A6">
      <w:pPr>
        <w:jc w:val="center"/>
        <w:rPr>
          <w:rFonts w:ascii="Bookman Old Style" w:eastAsia="Calibri" w:hAnsi="Bookman Old Style" w:cs="Times New Roman"/>
          <w:b/>
          <w:color w:val="002060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03A6">
        <w:rPr>
          <w:rFonts w:ascii="Bookman Old Style" w:eastAsia="Calibri" w:hAnsi="Bookman Old Style" w:cs="Times New Roman"/>
          <w:b/>
          <w:color w:val="002060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At the Airport </w:t>
      </w:r>
    </w:p>
    <w:p w:rsidR="00F503A6" w:rsidRPr="00F503A6" w:rsidRDefault="00F503A6" w:rsidP="00F50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10521" w:type="dxa"/>
        <w:tblInd w:w="-459" w:type="dxa"/>
        <w:tblLook w:val="04A0" w:firstRow="1" w:lastRow="0" w:firstColumn="1" w:lastColumn="0" w:noHBand="0" w:noVBand="1"/>
      </w:tblPr>
      <w:tblGrid>
        <w:gridCol w:w="467"/>
        <w:gridCol w:w="403"/>
        <w:gridCol w:w="467"/>
        <w:gridCol w:w="435"/>
        <w:gridCol w:w="469"/>
        <w:gridCol w:w="406"/>
        <w:gridCol w:w="469"/>
        <w:gridCol w:w="469"/>
        <w:gridCol w:w="469"/>
        <w:gridCol w:w="469"/>
        <w:gridCol w:w="469"/>
        <w:gridCol w:w="437"/>
        <w:gridCol w:w="406"/>
        <w:gridCol w:w="406"/>
        <w:gridCol w:w="469"/>
        <w:gridCol w:w="406"/>
        <w:gridCol w:w="406"/>
        <w:gridCol w:w="469"/>
        <w:gridCol w:w="406"/>
        <w:gridCol w:w="437"/>
        <w:gridCol w:w="406"/>
        <w:gridCol w:w="469"/>
        <w:gridCol w:w="406"/>
        <w:gridCol w:w="406"/>
      </w:tblGrid>
      <w:tr w:rsidR="00F503A6" w:rsidRPr="00F503A6" w:rsidTr="00DF71AC">
        <w:trPr>
          <w:trHeight w:val="316"/>
        </w:trPr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3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5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1</w:t>
            </w:r>
          </w:p>
        </w:tc>
        <w:tc>
          <w:tcPr>
            <w:tcW w:w="469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316"/>
        </w:trPr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3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2</w:t>
            </w: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316"/>
        </w:trPr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3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7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23</w:t>
            </w: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316"/>
        </w:trPr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3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4</w:t>
            </w:r>
          </w:p>
        </w:tc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316"/>
        </w:trPr>
        <w:tc>
          <w:tcPr>
            <w:tcW w:w="467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3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5</w:t>
            </w: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6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-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</w:tr>
      <w:tr w:rsidR="00F503A6" w:rsidRPr="00F503A6" w:rsidTr="00DF71AC">
        <w:trPr>
          <w:trHeight w:val="316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7</w:t>
            </w:r>
          </w:p>
        </w:tc>
        <w:tc>
          <w:tcPr>
            <w:tcW w:w="403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5" w:type="dxa"/>
            <w:tcBorders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296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3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316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3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5" w:type="dxa"/>
            <w:tcBorders>
              <w:top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316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3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9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</w:tr>
      <w:tr w:rsidR="00F503A6" w:rsidRPr="00F503A6" w:rsidTr="00DF71AC">
        <w:trPr>
          <w:trHeight w:val="316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3" w:type="dxa"/>
            <w:tcBorders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10</w:t>
            </w:r>
          </w:p>
        </w:tc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11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12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316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3" w:type="dxa"/>
            <w:tcBorders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-</w:t>
            </w: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-</w:t>
            </w: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316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7" w:type="dxa"/>
            <w:tcBorders>
              <w:left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316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13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14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15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316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16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316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3" w:type="dxa"/>
            <w:tcBorders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-</w:t>
            </w:r>
          </w:p>
        </w:tc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-</w:t>
            </w:r>
          </w:p>
        </w:tc>
        <w:tc>
          <w:tcPr>
            <w:tcW w:w="437" w:type="dxa"/>
            <w:tcBorders>
              <w:left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296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3" w:type="dxa"/>
            <w:tcBorders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5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17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18</w:t>
            </w: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316"/>
        </w:trPr>
        <w:tc>
          <w:tcPr>
            <w:tcW w:w="467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3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5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-</w:t>
            </w: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421"/>
        </w:trPr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3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19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227"/>
        </w:trPr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3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5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  <w:t>20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316"/>
        </w:trPr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3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5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316"/>
        </w:trPr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3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5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-</w:t>
            </w: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316"/>
        </w:trPr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3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5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316"/>
        </w:trPr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3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5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  <w:tr w:rsidR="00F503A6" w:rsidRPr="00F503A6" w:rsidTr="00DF71AC">
        <w:trPr>
          <w:trHeight w:val="328"/>
        </w:trPr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3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5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37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69" w:type="dxa"/>
            <w:tcBorders>
              <w:top w:val="single" w:sz="12" w:space="0" w:color="auto"/>
            </w:tcBorders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406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</w:p>
        </w:tc>
      </w:tr>
    </w:tbl>
    <w:p w:rsidR="00F503A6" w:rsidRPr="00F503A6" w:rsidRDefault="00F503A6" w:rsidP="00F50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503A6" w:rsidRPr="00F503A6" w:rsidRDefault="00F503A6" w:rsidP="00F503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503A6">
        <w:rPr>
          <w:rFonts w:ascii="Times New Roman" w:eastAsia="Calibri" w:hAnsi="Times New Roman" w:cs="Times New Roman"/>
          <w:b/>
          <w:sz w:val="28"/>
          <w:szCs w:val="28"/>
          <w:lang w:val="en-US"/>
        </w:rPr>
        <w:t>Use the CLUES below to fill in the crossword puzzle</w:t>
      </w:r>
    </w:p>
    <w:p w:rsidR="00F503A6" w:rsidRPr="00F503A6" w:rsidRDefault="00F503A6" w:rsidP="00F50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5671"/>
        <w:gridCol w:w="5528"/>
      </w:tblGrid>
      <w:tr w:rsidR="00F503A6" w:rsidRPr="00F503A6" w:rsidTr="00DF71AC">
        <w:tc>
          <w:tcPr>
            <w:tcW w:w="5671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Across</w:t>
            </w:r>
          </w:p>
          <w:p w:rsidR="00F503A6" w:rsidRPr="00F503A6" w:rsidRDefault="00F503A6" w:rsidP="00F503A6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 flight that begins and ends in the same country </w:t>
            </w:r>
          </w:p>
          <w:p w:rsidR="00F503A6" w:rsidRPr="00F503A6" w:rsidRDefault="00F503A6" w:rsidP="00F503A6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6. the letters and numbers which identify the name of the airline and the date </w:t>
            </w:r>
          </w:p>
          <w:p w:rsidR="00F503A6" w:rsidRPr="00F503A6" w:rsidRDefault="00F503A6" w:rsidP="00F503A6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 flight that takes off in one country and lands in another </w:t>
            </w:r>
          </w:p>
          <w:p w:rsidR="00F503A6" w:rsidRPr="00F503A6" w:rsidRDefault="00F503A6" w:rsidP="00F503A6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an American variant for the word “luggage” </w:t>
            </w:r>
          </w:p>
          <w:p w:rsidR="00F503A6" w:rsidRPr="00F503A6" w:rsidRDefault="00F503A6" w:rsidP="00F503A6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11.  the place at an airport where people get on a plane            </w:t>
            </w:r>
          </w:p>
          <w:p w:rsidR="00F503A6" w:rsidRPr="00F503A6" w:rsidRDefault="00F503A6" w:rsidP="00F503A6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 a piece of paper that shows that you have paid for a journey on a plane</w:t>
            </w:r>
          </w:p>
          <w:p w:rsidR="00F503A6" w:rsidRPr="00F503A6" w:rsidRDefault="00F503A6" w:rsidP="00F503A6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14. a wheeled cart pushed by hand and used for moving heavy items </w:t>
            </w:r>
          </w:p>
          <w:p w:rsidR="00F503A6" w:rsidRPr="00F503A6" w:rsidRDefault="00F503A6" w:rsidP="00F503A6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15. a situation in which a plane (or train) leaves or arrives late </w:t>
            </w:r>
          </w:p>
          <w:p w:rsidR="00F503A6" w:rsidRPr="00F503A6" w:rsidRDefault="00F503A6" w:rsidP="00F503A6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17. the place at the airport where officials check that the goods that people are bringing into a country are legal, and whether they should pay customs duties </w:t>
            </w:r>
          </w:p>
          <w:p w:rsidR="00F503A6" w:rsidRPr="00F503A6" w:rsidRDefault="00F503A6" w:rsidP="00F503A6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19. a large building at an airport where passengers arrive and leave </w:t>
            </w:r>
          </w:p>
          <w:p w:rsidR="00F503A6" w:rsidRPr="00F503A6" w:rsidRDefault="00F503A6" w:rsidP="00F503A6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20. the time when a plane, bus, or train leaves </w:t>
            </w:r>
          </w:p>
        </w:tc>
        <w:tc>
          <w:tcPr>
            <w:tcW w:w="5528" w:type="dxa"/>
          </w:tcPr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>Down</w:t>
            </w:r>
          </w:p>
          <w:p w:rsidR="00F503A6" w:rsidRPr="00F503A6" w:rsidRDefault="00F503A6" w:rsidP="00F503A6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 an official document with your photo and showing which country you are a citizen of.</w:t>
            </w:r>
          </w:p>
          <w:p w:rsidR="00F503A6" w:rsidRPr="00F503A6" w:rsidRDefault="00F503A6" w:rsidP="00F503A6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2. a mark in your passport that allows you to enter or travel to another country </w:t>
            </w:r>
          </w:p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4. an area in an airport where arriving passengers can pick up the luggage after a flight </w:t>
            </w:r>
          </w:p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 a seat that is next to a window on a plane</w:t>
            </w:r>
          </w:p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 a journey through air in a plane</w:t>
            </w:r>
          </w:p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7. a statement of taxable goods or subject to duty </w:t>
            </w:r>
          </w:p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 a card that a passenger shows before boarding on a plane</w:t>
            </w:r>
          </w:p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10. registration as a passenger for a flight </w:t>
            </w:r>
          </w:p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12. a seat next to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passage in an airplane </w:t>
            </w:r>
          </w:p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16. ordering a seat to be held for you on the day you want to travel </w:t>
            </w:r>
          </w:p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 a bag or suitcase that you can take with you on the airplane</w:t>
            </w:r>
          </w:p>
          <w:p w:rsidR="00F503A6" w:rsidRPr="00F503A6" w:rsidRDefault="00F503A6" w:rsidP="00F50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23. bags and suitcases in which you carry your belongings while traveling</w:t>
            </w:r>
          </w:p>
        </w:tc>
      </w:tr>
    </w:tbl>
    <w:p w:rsidR="00F503A6" w:rsidRPr="00F503A6" w:rsidRDefault="00F503A6" w:rsidP="00F503A6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F677FA" w:rsidRPr="00F503A6" w:rsidRDefault="00F677FA" w:rsidP="00815970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="00F503A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Складання діалогу.</w:t>
      </w:r>
    </w:p>
    <w:p w:rsidR="00815970" w:rsidRDefault="00DF0BD7" w:rsidP="00F503A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T.: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Let’s zoom in the world of </w:t>
      </w:r>
      <w:r w:rsidR="00F503A6">
        <w:rPr>
          <w:rFonts w:ascii="Times New Roman" w:hAnsi="Times New Roman" w:cs="Times New Roman"/>
          <w:sz w:val="28"/>
          <w:szCs w:val="28"/>
          <w:lang w:val="en-US"/>
        </w:rPr>
        <w:t>phrasal verbs! You have to make up and act out a dialogue about your last journey using a list of travel phrasal verbs.</w:t>
      </w:r>
    </w:p>
    <w:p w:rsidR="00F503A6" w:rsidRDefault="00F503A6" w:rsidP="00F503A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Travel phrasal verbs</w:t>
      </w:r>
    </w:p>
    <w:p w:rsidR="00F503A6" w:rsidRDefault="00F503A6" w:rsidP="00F503A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F503A6" w:rsidRDefault="00F503A6" w:rsidP="00F503A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set off –begin a journey</w:t>
      </w:r>
    </w:p>
    <w:p w:rsidR="00F503A6" w:rsidRDefault="00F503A6" w:rsidP="00F503A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hold up - delay</w:t>
      </w:r>
    </w:p>
    <w:p w:rsidR="00F503A6" w:rsidRDefault="00F503A6" w:rsidP="00F503A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see off – say good-bye at the airport</w:t>
      </w:r>
    </w:p>
    <w:p w:rsidR="00F503A6" w:rsidRDefault="00F503A6" w:rsidP="00F503A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check in/out – arrive and register</w:t>
      </w:r>
    </w:p>
    <w:p w:rsidR="000E3820" w:rsidRDefault="00F503A6" w:rsidP="000E3820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stop over – stop on the way to the final destination</w:t>
      </w:r>
    </w:p>
    <w:p w:rsidR="000E3820" w:rsidRPr="000E3820" w:rsidRDefault="000E3820" w:rsidP="000E382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C84B3D" w:rsidRPr="00CE3E64" w:rsidRDefault="00C84B3D" w:rsidP="00C84B3D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6. </w:t>
      </w:r>
      <w:r w:rsidRPr="00CE3E6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Пояснення домашнього завдання</w:t>
      </w:r>
      <w:r w:rsidRPr="00CE3E6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C84B3D" w:rsidRDefault="00C84B3D" w:rsidP="00C84B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E3E6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T.: </w:t>
      </w:r>
      <w:r w:rsidRPr="00CE3E64">
        <w:rPr>
          <w:rFonts w:ascii="Times New Roman" w:hAnsi="Times New Roman" w:cs="Times New Roman"/>
          <w:sz w:val="28"/>
          <w:szCs w:val="28"/>
          <w:lang w:val="en-US"/>
        </w:rPr>
        <w:t xml:space="preserve">Our today’s work was not in vain. Use it in your homework: your school magazine has asked its readers to send in articles </w:t>
      </w:r>
      <w:r w:rsidR="000E3820">
        <w:rPr>
          <w:rFonts w:ascii="Times New Roman" w:hAnsi="Times New Roman" w:cs="Times New Roman"/>
          <w:sz w:val="28"/>
          <w:szCs w:val="28"/>
          <w:lang w:val="en-US"/>
        </w:rPr>
        <w:t>describing the funniest travelling story using holidays idioms!</w:t>
      </w:r>
    </w:p>
    <w:p w:rsidR="000E3820" w:rsidRDefault="000E3820" w:rsidP="000E382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Holidays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idioms</w:t>
      </w:r>
    </w:p>
    <w:p w:rsidR="000E3820" w:rsidRPr="00A43EED" w:rsidRDefault="000E3820" w:rsidP="000E38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E3820" w:rsidRDefault="000E3820" w:rsidP="000E3820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EED">
        <w:rPr>
          <w:rFonts w:ascii="Times New Roman" w:hAnsi="Times New Roman" w:cs="Times New Roman"/>
          <w:sz w:val="28"/>
          <w:szCs w:val="28"/>
          <w:lang w:val="en-US"/>
        </w:rPr>
        <w:t>hit the road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3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leave, </w:t>
      </w:r>
      <w:r w:rsidRPr="00A43EED">
        <w:rPr>
          <w:rFonts w:ascii="Times New Roman" w:hAnsi="Times New Roman" w:cs="Times New Roman"/>
          <w:sz w:val="28"/>
          <w:szCs w:val="28"/>
          <w:lang w:val="en-US"/>
        </w:rPr>
        <w:t>start a journey</w:t>
      </w:r>
    </w:p>
    <w:p w:rsidR="000E3820" w:rsidRDefault="000E3820" w:rsidP="000E3820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EED">
        <w:rPr>
          <w:rFonts w:ascii="Times New Roman" w:hAnsi="Times New Roman" w:cs="Times New Roman"/>
          <w:sz w:val="28"/>
          <w:szCs w:val="28"/>
          <w:lang w:val="en-US"/>
        </w:rPr>
        <w:t>live it up / live the life – really enjoy yourself</w:t>
      </w:r>
    </w:p>
    <w:p w:rsidR="000E3820" w:rsidRDefault="000E3820" w:rsidP="000E3820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EED">
        <w:rPr>
          <w:rFonts w:ascii="Times New Roman" w:hAnsi="Times New Roman" w:cs="Times New Roman"/>
          <w:sz w:val="28"/>
          <w:szCs w:val="28"/>
          <w:lang w:val="en-US"/>
        </w:rPr>
        <w:t>on a shoestring / on the cheap – very cheap</w:t>
      </w:r>
    </w:p>
    <w:p w:rsidR="000E3820" w:rsidRPr="00A43EED" w:rsidRDefault="000E3820" w:rsidP="000E3820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EED">
        <w:rPr>
          <w:rFonts w:ascii="Times New Roman" w:hAnsi="Times New Roman" w:cs="Times New Roman"/>
          <w:sz w:val="28"/>
          <w:szCs w:val="28"/>
          <w:lang w:val="en-US"/>
        </w:rPr>
        <w:t>itchy feet – need to travel</w:t>
      </w:r>
    </w:p>
    <w:p w:rsidR="000E3820" w:rsidRPr="00A43EED" w:rsidRDefault="000E3820" w:rsidP="000E3820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EED">
        <w:rPr>
          <w:rFonts w:ascii="Times New Roman" w:hAnsi="Times New Roman" w:cs="Times New Roman"/>
          <w:sz w:val="28"/>
          <w:szCs w:val="28"/>
          <w:lang w:val="en-US"/>
        </w:rPr>
        <w:t xml:space="preserve">travel light\pack light – not </w:t>
      </w:r>
      <w:r>
        <w:rPr>
          <w:rFonts w:ascii="Times New Roman" w:hAnsi="Times New Roman" w:cs="Times New Roman"/>
          <w:sz w:val="28"/>
          <w:szCs w:val="28"/>
          <w:lang w:val="en-US"/>
        </w:rPr>
        <w:t>much luggage</w:t>
      </w:r>
    </w:p>
    <w:p w:rsidR="000E3820" w:rsidRPr="000E3820" w:rsidRDefault="000E3820" w:rsidP="00C84B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C84B3D" w:rsidRPr="00CE3E64" w:rsidRDefault="00C84B3D" w:rsidP="00C84B3D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E3E6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7. </w:t>
      </w:r>
      <w:r w:rsidRPr="00CE3E6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Підсумки уроку.</w:t>
      </w:r>
    </w:p>
    <w:p w:rsidR="00633C2B" w:rsidRPr="000E3820" w:rsidRDefault="00C84B3D" w:rsidP="000E3820">
      <w:pPr>
        <w:ind w:left="1080"/>
        <w:jc w:val="both"/>
        <w:rPr>
          <w:sz w:val="24"/>
          <w:szCs w:val="24"/>
          <w:lang w:val="en-US"/>
        </w:rPr>
      </w:pPr>
      <w:r w:rsidRPr="00CE3E6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T.: </w:t>
      </w:r>
      <w:r w:rsidRPr="00CE3E64">
        <w:rPr>
          <w:rFonts w:ascii="Times New Roman" w:hAnsi="Times New Roman" w:cs="Times New Roman"/>
          <w:sz w:val="28"/>
          <w:szCs w:val="28"/>
          <w:lang w:val="en-US"/>
        </w:rPr>
        <w:t xml:space="preserve">Thank you for your active work, your marks for today are … </w:t>
      </w:r>
      <w:bookmarkStart w:id="0" w:name="_GoBack"/>
      <w:bookmarkEnd w:id="0"/>
    </w:p>
    <w:sectPr w:rsidR="00633C2B" w:rsidRPr="000E3820" w:rsidSect="00392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C2F"/>
    <w:multiLevelType w:val="hybridMultilevel"/>
    <w:tmpl w:val="573E410A"/>
    <w:lvl w:ilvl="0" w:tplc="0419000F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08533C1"/>
    <w:multiLevelType w:val="hybridMultilevel"/>
    <w:tmpl w:val="7668D3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FE6EA6"/>
    <w:multiLevelType w:val="hybridMultilevel"/>
    <w:tmpl w:val="45509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7E4A"/>
    <w:multiLevelType w:val="hybridMultilevel"/>
    <w:tmpl w:val="67B8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C3639"/>
    <w:multiLevelType w:val="hybridMultilevel"/>
    <w:tmpl w:val="7976383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D4FD0"/>
    <w:multiLevelType w:val="hybridMultilevel"/>
    <w:tmpl w:val="55260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847B4A"/>
    <w:multiLevelType w:val="hybridMultilevel"/>
    <w:tmpl w:val="EE56F86E"/>
    <w:lvl w:ilvl="0" w:tplc="8D161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52375E"/>
    <w:multiLevelType w:val="hybridMultilevel"/>
    <w:tmpl w:val="C010C9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07060C"/>
    <w:multiLevelType w:val="hybridMultilevel"/>
    <w:tmpl w:val="5CF2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D0159"/>
    <w:multiLevelType w:val="hybridMultilevel"/>
    <w:tmpl w:val="F5461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A16F6"/>
    <w:multiLevelType w:val="hybridMultilevel"/>
    <w:tmpl w:val="12A4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B2ECB"/>
    <w:multiLevelType w:val="hybridMultilevel"/>
    <w:tmpl w:val="BEAA2B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79"/>
    <w:rsid w:val="00002A76"/>
    <w:rsid w:val="000A4A1F"/>
    <w:rsid w:val="000E3820"/>
    <w:rsid w:val="001329FE"/>
    <w:rsid w:val="001D203E"/>
    <w:rsid w:val="001E3D79"/>
    <w:rsid w:val="002E1954"/>
    <w:rsid w:val="003021F1"/>
    <w:rsid w:val="003928E5"/>
    <w:rsid w:val="00492394"/>
    <w:rsid w:val="00633C2B"/>
    <w:rsid w:val="006509FD"/>
    <w:rsid w:val="006C2715"/>
    <w:rsid w:val="00815970"/>
    <w:rsid w:val="009956F8"/>
    <w:rsid w:val="00B108B5"/>
    <w:rsid w:val="00BC591E"/>
    <w:rsid w:val="00C84B3D"/>
    <w:rsid w:val="00DF0BD7"/>
    <w:rsid w:val="00EF1925"/>
    <w:rsid w:val="00F503A6"/>
    <w:rsid w:val="00F6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52C5"/>
  <w15:chartTrackingRefBased/>
  <w15:docId w15:val="{FDC027E8-8794-4B85-A876-34FCAD7F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8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8E5"/>
    <w:pPr>
      <w:ind w:left="720"/>
      <w:contextualSpacing/>
    </w:pPr>
  </w:style>
  <w:style w:type="table" w:styleId="a4">
    <w:name w:val="Table Grid"/>
    <w:basedOn w:val="a1"/>
    <w:uiPriority w:val="39"/>
    <w:rsid w:val="0081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5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91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6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3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4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4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64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0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0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sr5m6A8ips&amp;t=60s" TargetMode="External"/><Relationship Id="rId5" Type="http://schemas.openxmlformats.org/officeDocument/2006/relationships/hyperlink" Target="https://www.youtube.com/watch?v=A-63Yawo0zI&amp;t=7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2023-01-16T18:23:00Z</dcterms:created>
  <dcterms:modified xsi:type="dcterms:W3CDTF">2023-01-27T14:21:00Z</dcterms:modified>
</cp:coreProperties>
</file>